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879" w:rsidRDefault="0009548C">
      <w:hyperlink r:id="rId4" w:history="1">
        <w:r w:rsidRPr="00A60477">
          <w:rPr>
            <w:rStyle w:val="a3"/>
          </w:rPr>
          <w:t>https://zakupki.gov.ru/epz/orderplan/pg2020/general-info.html?plan-number=202301562000091001</w:t>
        </w:r>
      </w:hyperlink>
      <w:r>
        <w:t xml:space="preserve"> </w:t>
      </w:r>
    </w:p>
    <w:p w:rsidR="0009548C" w:rsidRDefault="0009548C"/>
    <w:sectPr w:rsidR="0009548C" w:rsidSect="0070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548C"/>
    <w:rsid w:val="0009548C"/>
    <w:rsid w:val="004F1FEB"/>
    <w:rsid w:val="00705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4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upki.gov.ru/epz/orderplan/pg2020/general-info.html?plan-number=202301562000091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2023-03-31T06:48:00Z</dcterms:created>
  <dcterms:modified xsi:type="dcterms:W3CDTF">2023-03-31T06:55:00Z</dcterms:modified>
</cp:coreProperties>
</file>